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B353EB" w:rsidP="00E5514A">
      <w:pPr>
        <w:pStyle w:val="a6"/>
        <w:rPr>
          <w:b/>
          <w:szCs w:val="24"/>
        </w:rPr>
      </w:pPr>
      <w:r>
        <w:rPr>
          <w:b/>
          <w:szCs w:val="24"/>
        </w:rPr>
        <w:t>Изменения № 2</w:t>
      </w:r>
      <w:r w:rsidR="00735EC1">
        <w:rPr>
          <w:b/>
          <w:szCs w:val="24"/>
        </w:rPr>
        <w:t xml:space="preserve"> </w:t>
      </w:r>
      <w:r w:rsidR="009515B0" w:rsidRPr="009515B0">
        <w:rPr>
          <w:b/>
          <w:szCs w:val="24"/>
        </w:rPr>
        <w:t>от 1</w:t>
      </w:r>
      <w:r w:rsidR="00735EC1" w:rsidRPr="009515B0">
        <w:rPr>
          <w:b/>
          <w:szCs w:val="24"/>
        </w:rPr>
        <w:t xml:space="preserve">8 </w:t>
      </w:r>
      <w:r w:rsidR="009515B0" w:rsidRPr="009515B0">
        <w:rPr>
          <w:b/>
          <w:szCs w:val="24"/>
        </w:rPr>
        <w:t>марта</w:t>
      </w:r>
      <w:r w:rsidRPr="009515B0">
        <w:rPr>
          <w:b/>
          <w:szCs w:val="24"/>
        </w:rPr>
        <w:t xml:space="preserve"> 2016</w:t>
      </w:r>
      <w:r w:rsidR="00E5514A" w:rsidRPr="009515B0">
        <w:rPr>
          <w:b/>
          <w:szCs w:val="24"/>
        </w:rPr>
        <w:t xml:space="preserve"> года </w:t>
      </w:r>
      <w:r w:rsidR="00E5514A" w:rsidRPr="00E5514A">
        <w:rPr>
          <w:b/>
          <w:szCs w:val="24"/>
        </w:rPr>
        <w:t xml:space="preserve">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Pr="006A628F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 w:rsidR="009B790B">
        <w:rPr>
          <w:szCs w:val="24"/>
        </w:rPr>
        <w:t>изменениями финансового результата</w:t>
      </w:r>
      <w:r w:rsidR="009515B0">
        <w:rPr>
          <w:szCs w:val="24"/>
        </w:rPr>
        <w:t xml:space="preserve"> текущего года,</w:t>
      </w:r>
      <w:r w:rsidR="009B790B">
        <w:rPr>
          <w:szCs w:val="24"/>
        </w:rPr>
        <w:t xml:space="preserve"> </w:t>
      </w:r>
      <w:r w:rsidR="009515B0">
        <w:rPr>
          <w:szCs w:val="24"/>
        </w:rPr>
        <w:t>р</w:t>
      </w:r>
      <w:r w:rsidR="009B790B">
        <w:rPr>
          <w:szCs w:val="24"/>
        </w:rPr>
        <w:t>азмера дебиторской и кредиторской задолженности по состоянию на 31 декабря 2015 года включительно,</w:t>
      </w:r>
      <w:r>
        <w:rPr>
          <w:szCs w:val="24"/>
        </w:rPr>
        <w:t xml:space="preserve"> </w:t>
      </w:r>
      <w:r w:rsidR="00E5514A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EC62E6">
        <w:rPr>
          <w:szCs w:val="24"/>
        </w:rPr>
        <w:t xml:space="preserve"> некоторые законодательные акты РФ»:</w:t>
      </w:r>
      <w:r w:rsidR="00E5514A">
        <w:rPr>
          <w:szCs w:val="24"/>
        </w:rPr>
        <w:t xml:space="preserve"> </w:t>
      </w: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B353EB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</w:t>
            </w:r>
            <w:r w:rsidRPr="009515B0">
              <w:rPr>
                <w:b/>
                <w:bCs/>
                <w:sz w:val="22"/>
                <w:szCs w:val="22"/>
              </w:rPr>
              <w:t>Финансовый результат текущего года, размер кредиторской  и дебиторской задолженности на день опубликования проектной декларации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B353EB" w:rsidRPr="001028D1" w:rsidRDefault="001028D1" w:rsidP="00B353EB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r w:rsidRPr="001028D1">
              <w:rPr>
                <w:rFonts w:eastAsia="Calibri"/>
                <w:sz w:val="22"/>
                <w:szCs w:val="22"/>
              </w:rPr>
              <w:t>Финансовый результат -33000</w:t>
            </w:r>
            <w:r w:rsidR="00B353EB" w:rsidRPr="001028D1">
              <w:rPr>
                <w:rFonts w:eastAsia="Calibri"/>
                <w:sz w:val="22"/>
                <w:szCs w:val="22"/>
              </w:rPr>
              <w:t xml:space="preserve"> рублей;</w:t>
            </w:r>
          </w:p>
          <w:p w:rsidR="00B353EB" w:rsidRPr="001028D1" w:rsidRDefault="00B353EB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>Размер кредитор</w:t>
            </w:r>
            <w:r w:rsidR="001028D1" w:rsidRPr="001028D1">
              <w:rPr>
                <w:rFonts w:eastAsia="Calibri"/>
                <w:sz w:val="22"/>
                <w:szCs w:val="22"/>
              </w:rPr>
              <w:t xml:space="preserve">ской задолженности – 727 932 </w:t>
            </w:r>
            <w:r w:rsidRPr="001028D1">
              <w:rPr>
                <w:rFonts w:eastAsia="Calibri"/>
                <w:sz w:val="22"/>
                <w:szCs w:val="22"/>
              </w:rPr>
              <w:t xml:space="preserve"> рублей;</w:t>
            </w:r>
          </w:p>
          <w:p w:rsidR="00B353EB" w:rsidRPr="001028D1" w:rsidRDefault="00B353EB" w:rsidP="00B353EB">
            <w:pPr>
              <w:rPr>
                <w:rFonts w:eastAsia="Calibri"/>
                <w:sz w:val="24"/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> </w:t>
            </w:r>
          </w:p>
          <w:p w:rsidR="00504D4E" w:rsidRPr="001028D1" w:rsidRDefault="00B353EB" w:rsidP="001028D1">
            <w:pPr>
              <w:rPr>
                <w:szCs w:val="24"/>
              </w:rPr>
            </w:pPr>
            <w:r w:rsidRPr="001028D1">
              <w:rPr>
                <w:rFonts w:eastAsia="Calibri"/>
                <w:sz w:val="22"/>
                <w:szCs w:val="22"/>
              </w:rPr>
              <w:t xml:space="preserve">Размер дебиторской задолженности – </w:t>
            </w:r>
            <w:r w:rsidR="001028D1" w:rsidRPr="001028D1">
              <w:rPr>
                <w:rFonts w:eastAsia="Calibri"/>
                <w:sz w:val="22"/>
                <w:szCs w:val="22"/>
              </w:rPr>
              <w:t>10 794 808</w:t>
            </w:r>
            <w:r w:rsidRPr="001028D1">
              <w:rPr>
                <w:rFonts w:eastAsia="Calibri"/>
                <w:sz w:val="22"/>
                <w:szCs w:val="22"/>
              </w:rPr>
              <w:t xml:space="preserve"> рублей.</w:t>
            </w:r>
            <w:bookmarkEnd w:id="0"/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9515B0" w:rsidRPr="001028D1">
        <w:rPr>
          <w:b w:val="0"/>
          <w:bCs/>
          <w:i/>
          <w:sz w:val="24"/>
          <w:szCs w:val="24"/>
        </w:rPr>
        <w:t>«22» марта  2016</w:t>
      </w:r>
      <w:r w:rsidR="00504D4E" w:rsidRPr="001028D1">
        <w:rPr>
          <w:b w:val="0"/>
          <w:bCs/>
          <w:i/>
          <w:sz w:val="24"/>
          <w:szCs w:val="24"/>
        </w:rPr>
        <w:t xml:space="preserve"> года</w:t>
      </w:r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827ED"/>
    <w:rsid w:val="001028D1"/>
    <w:rsid w:val="003125F6"/>
    <w:rsid w:val="00504D4E"/>
    <w:rsid w:val="006D0B08"/>
    <w:rsid w:val="00735EC1"/>
    <w:rsid w:val="00797CDB"/>
    <w:rsid w:val="009515B0"/>
    <w:rsid w:val="009B790B"/>
    <w:rsid w:val="00B353EB"/>
    <w:rsid w:val="00DE6D6C"/>
    <w:rsid w:val="00E5514A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2016-03-21T15:04:00Z</dcterms:created>
  <dcterms:modified xsi:type="dcterms:W3CDTF">2016-03-22T09:30:00Z</dcterms:modified>
</cp:coreProperties>
</file>